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E2C" w:rsidRDefault="00515E2C" w:rsidP="009A3333">
      <w:pPr>
        <w:spacing w:after="0" w:line="480" w:lineRule="auto"/>
        <w:contextualSpacing/>
        <w:jc w:val="center"/>
      </w:pPr>
      <w:bookmarkStart w:id="0" w:name="_GoBack"/>
      <w:bookmarkEnd w:id="0"/>
    </w:p>
    <w:p w:rsidR="00515E2C" w:rsidRDefault="00515E2C" w:rsidP="009A3333">
      <w:pPr>
        <w:spacing w:after="0" w:line="480" w:lineRule="auto"/>
        <w:contextualSpacing/>
        <w:jc w:val="center"/>
      </w:pPr>
    </w:p>
    <w:p w:rsidR="00515E2C" w:rsidRDefault="00515E2C" w:rsidP="009A3333">
      <w:pPr>
        <w:spacing w:after="0" w:line="480" w:lineRule="auto"/>
        <w:contextualSpacing/>
        <w:jc w:val="center"/>
      </w:pPr>
    </w:p>
    <w:p w:rsidR="00515E2C" w:rsidRDefault="00515E2C" w:rsidP="009A3333">
      <w:pPr>
        <w:spacing w:after="0" w:line="480" w:lineRule="auto"/>
        <w:contextualSpacing/>
        <w:jc w:val="center"/>
      </w:pPr>
    </w:p>
    <w:p w:rsidR="00515E2C" w:rsidRDefault="00515E2C" w:rsidP="009A3333">
      <w:pPr>
        <w:spacing w:after="0" w:line="480" w:lineRule="auto"/>
        <w:contextualSpacing/>
        <w:jc w:val="center"/>
      </w:pPr>
    </w:p>
    <w:p w:rsidR="00515E2C" w:rsidRDefault="00515E2C" w:rsidP="009A3333">
      <w:pPr>
        <w:spacing w:after="0" w:line="480" w:lineRule="auto"/>
        <w:contextualSpacing/>
        <w:jc w:val="center"/>
      </w:pPr>
    </w:p>
    <w:p w:rsidR="00515E2C" w:rsidRDefault="00515E2C" w:rsidP="009A3333">
      <w:pPr>
        <w:spacing w:after="0" w:line="480" w:lineRule="auto"/>
        <w:contextualSpacing/>
        <w:jc w:val="center"/>
      </w:pPr>
    </w:p>
    <w:p w:rsidR="00515E2C" w:rsidRDefault="00515E2C" w:rsidP="009A3333">
      <w:pPr>
        <w:spacing w:after="0" w:line="480" w:lineRule="auto"/>
        <w:contextualSpacing/>
        <w:jc w:val="center"/>
      </w:pPr>
    </w:p>
    <w:p w:rsidR="00B63362" w:rsidRDefault="00F67CD8" w:rsidP="009A3333">
      <w:pPr>
        <w:spacing w:after="0" w:line="480" w:lineRule="auto"/>
        <w:contextualSpacing/>
        <w:jc w:val="center"/>
      </w:pPr>
      <w:r w:rsidRPr="0013545F">
        <w:t>Comparing Politics, Law, Policy, and Power</w:t>
      </w:r>
    </w:p>
    <w:p w:rsidR="00515E2C" w:rsidRDefault="00F67CD8" w:rsidP="009A3333">
      <w:pPr>
        <w:spacing w:after="0" w:line="480" w:lineRule="auto"/>
        <w:contextualSpacing/>
        <w:jc w:val="center"/>
      </w:pPr>
      <w:r>
        <w:t>Student Name</w:t>
      </w:r>
    </w:p>
    <w:p w:rsidR="00515E2C" w:rsidRDefault="00F67CD8" w:rsidP="009A3333">
      <w:pPr>
        <w:spacing w:after="0" w:line="480" w:lineRule="auto"/>
        <w:contextualSpacing/>
        <w:jc w:val="center"/>
      </w:pPr>
      <w:r>
        <w:t>Institution Affiliation</w:t>
      </w:r>
    </w:p>
    <w:p w:rsidR="00515E2C" w:rsidRDefault="00F67CD8" w:rsidP="009A3333">
      <w:pPr>
        <w:spacing w:after="0" w:line="480" w:lineRule="auto"/>
        <w:contextualSpacing/>
        <w:jc w:val="left"/>
      </w:pPr>
      <w:r>
        <w:br w:type="page"/>
      </w:r>
    </w:p>
    <w:p w:rsidR="00515E2C" w:rsidRDefault="00F67CD8" w:rsidP="009A3333">
      <w:pPr>
        <w:spacing w:after="0" w:line="480" w:lineRule="auto"/>
        <w:contextualSpacing/>
        <w:jc w:val="center"/>
      </w:pPr>
      <w:r w:rsidRPr="00515E2C">
        <w:lastRenderedPageBreak/>
        <w:t>Comparing Politics, Law, Policy, and Power</w:t>
      </w:r>
    </w:p>
    <w:p w:rsidR="003A7988" w:rsidRPr="00515E2C" w:rsidRDefault="00F67CD8" w:rsidP="009A3333">
      <w:pPr>
        <w:spacing w:after="0" w:line="480" w:lineRule="auto"/>
        <w:contextualSpacing/>
        <w:rPr>
          <w:b/>
        </w:rPr>
      </w:pPr>
      <w:r w:rsidRPr="00515E2C">
        <w:rPr>
          <w:b/>
        </w:rPr>
        <w:t>Introduction</w:t>
      </w:r>
    </w:p>
    <w:p w:rsidR="009C78F3" w:rsidRDefault="00F67CD8" w:rsidP="009A3333">
      <w:pPr>
        <w:spacing w:after="0" w:line="480" w:lineRule="auto"/>
        <w:ind w:firstLine="720"/>
        <w:contextualSpacing/>
      </w:pPr>
      <w:r>
        <w:t xml:space="preserve">There have been various </w:t>
      </w:r>
      <w:r w:rsidR="002A03FB">
        <w:t>discussions</w:t>
      </w:r>
      <w:r>
        <w:t xml:space="preserve"> in different states about same-sex marriages. The debates about same-sex marriage in these states have </w:t>
      </w:r>
      <w:r w:rsidR="00AF62B9">
        <w:t xml:space="preserve">tough due to the influence </w:t>
      </w:r>
      <w:r w:rsidR="002A03FB">
        <w:t>from</w:t>
      </w:r>
      <w:r w:rsidR="00AF62B9">
        <w:t xml:space="preserve"> different aspects, including the black civil rights movement, gay rights movement, the evolution of marriage and constitutional jurisprudence, and the women's rights movement. </w:t>
      </w:r>
      <w:r w:rsidR="00214589">
        <w:t xml:space="preserve">I decided to </w:t>
      </w:r>
      <w:r w:rsidR="00A7616B">
        <w:t>investigate</w:t>
      </w:r>
      <w:r w:rsidR="00214589">
        <w:t xml:space="preserve"> North Carolina and Virginia states. These </w:t>
      </w:r>
      <w:r w:rsidR="00A7616B">
        <w:t>two</w:t>
      </w:r>
      <w:r w:rsidR="00024193">
        <w:t xml:space="preserve"> states are the most </w:t>
      </w:r>
      <w:r w:rsidR="00024193" w:rsidRPr="00024193">
        <w:t>disgusting</w:t>
      </w:r>
      <w:r w:rsidR="00024193">
        <w:t xml:space="preserve"> against same-sex marriage.  </w:t>
      </w:r>
    </w:p>
    <w:p w:rsidR="00024193" w:rsidRPr="00515E2C" w:rsidRDefault="00F67CD8" w:rsidP="009A3333">
      <w:pPr>
        <w:spacing w:after="0" w:line="480" w:lineRule="auto"/>
        <w:contextualSpacing/>
        <w:rPr>
          <w:b/>
        </w:rPr>
      </w:pPr>
      <w:r>
        <w:rPr>
          <w:b/>
        </w:rPr>
        <w:t>Laws, P</w:t>
      </w:r>
      <w:r w:rsidRPr="00515E2C">
        <w:rPr>
          <w:b/>
        </w:rPr>
        <w:t xml:space="preserve">olitics, and Policies </w:t>
      </w:r>
      <w:r w:rsidR="00A7616B" w:rsidRPr="00515E2C">
        <w:rPr>
          <w:b/>
        </w:rPr>
        <w:t>in North Carolina and Virginia</w:t>
      </w:r>
    </w:p>
    <w:p w:rsidR="00515E2C" w:rsidRDefault="00F67CD8" w:rsidP="009A3333">
      <w:pPr>
        <w:spacing w:after="0" w:line="480" w:lineRule="auto"/>
        <w:ind w:firstLine="720"/>
        <w:contextualSpacing/>
      </w:pPr>
      <w:r>
        <w:t>There hav</w:t>
      </w:r>
      <w:r>
        <w:t xml:space="preserve">e been many cases in the states of North Carolina and Virginia about the legalization of same-sex marriage. </w:t>
      </w:r>
      <w:r w:rsidR="00E6222B">
        <w:t xml:space="preserve">The trials have been made to help every citizen in these states to enjoy the civil rights offered by the American constitution. </w:t>
      </w:r>
      <w:r w:rsidR="004667AA">
        <w:t xml:space="preserve">These </w:t>
      </w:r>
      <w:r w:rsidR="0043738B">
        <w:t>trials have played</w:t>
      </w:r>
      <w:r w:rsidR="004667AA">
        <w:t xml:space="preserve"> a great role in t</w:t>
      </w:r>
      <w:r w:rsidR="0043738B">
        <w:t>h</w:t>
      </w:r>
      <w:r w:rsidR="004667AA">
        <w:t xml:space="preserve">e process of </w:t>
      </w:r>
      <w:r w:rsidR="0043738B">
        <w:t>legalizing</w:t>
      </w:r>
      <w:r w:rsidR="004667AA">
        <w:t xml:space="preserve"> gay marriage. </w:t>
      </w:r>
      <w:r w:rsidR="008369DF" w:rsidRPr="008369DF">
        <w:t>Same-sex marriage was initially established on a state to state, basis in the landmark civil rights case of Obergefell v. Hodges, in which it was held that the right of homosexual couples to marry under the same rights as heterosexual couples</w:t>
      </w:r>
      <w:r>
        <w:t xml:space="preserve"> (Gerstmann, 2017)</w:t>
      </w:r>
      <w:r w:rsidR="008369DF">
        <w:t xml:space="preserve">. </w:t>
      </w:r>
      <w:r w:rsidR="00A550AC">
        <w:t xml:space="preserve">Same-sex marriage in North Carolina is seen as any other constitutional thing. The </w:t>
      </w:r>
      <w:r w:rsidR="00965204">
        <w:t>rule</w:t>
      </w:r>
      <w:r w:rsidR="00A550AC">
        <w:t xml:space="preserve">s and </w:t>
      </w:r>
      <w:r w:rsidR="00965204">
        <w:t>standards</w:t>
      </w:r>
      <w:r w:rsidR="00A550AC">
        <w:t xml:space="preserve"> of </w:t>
      </w:r>
      <w:r w:rsidR="00965204">
        <w:t>same</w:t>
      </w:r>
      <w:r w:rsidR="00A550AC">
        <w:t xml:space="preserve">-sex marriage in North Carolina are not much different from those in other US states. </w:t>
      </w:r>
      <w:r w:rsidR="00663203">
        <w:t xml:space="preserve">After the </w:t>
      </w:r>
      <w:r w:rsidR="00965204">
        <w:t>ruling</w:t>
      </w:r>
      <w:r w:rsidR="00663203">
        <w:t xml:space="preserve"> of the </w:t>
      </w:r>
      <w:r w:rsidR="00965204">
        <w:t>Supreme Court</w:t>
      </w:r>
      <w:r w:rsidR="002D1461">
        <w:t>,</w:t>
      </w:r>
      <w:r w:rsidR="00663203">
        <w:t xml:space="preserve"> all states were ordered not to ban same-sex marriage and were required to precisely issue same-sex couples who wish to get married. </w:t>
      </w:r>
      <w:r w:rsidR="001F73A8">
        <w:t xml:space="preserve">North </w:t>
      </w:r>
      <w:r w:rsidR="00965204">
        <w:t>Carolina</w:t>
      </w:r>
      <w:r w:rsidR="001F73A8">
        <w:t xml:space="preserve"> has been one state that has been against same-sex marriage.  </w:t>
      </w:r>
    </w:p>
    <w:p w:rsidR="00A7616B" w:rsidRDefault="00F67CD8" w:rsidP="009A3333">
      <w:pPr>
        <w:spacing w:after="0" w:line="480" w:lineRule="auto"/>
        <w:ind w:firstLine="720"/>
        <w:contextualSpacing/>
      </w:pPr>
      <w:r>
        <w:t xml:space="preserve">However, it came later to allow rights to gay marriages as well as rights to the LGBT community. </w:t>
      </w:r>
      <w:r w:rsidR="007046F6">
        <w:t xml:space="preserve">In North </w:t>
      </w:r>
      <w:r w:rsidR="00965204">
        <w:t>Carolina</w:t>
      </w:r>
      <w:r w:rsidR="007046F6">
        <w:t xml:space="preserve">, the battle </w:t>
      </w:r>
      <w:r w:rsidR="00965204">
        <w:t>about</w:t>
      </w:r>
      <w:r w:rsidR="007046F6">
        <w:t xml:space="preserve"> the </w:t>
      </w:r>
      <w:r w:rsidR="00965204">
        <w:t>rights</w:t>
      </w:r>
      <w:r w:rsidR="007046F6">
        <w:t xml:space="preserve"> of the LGBT community still </w:t>
      </w:r>
      <w:r w:rsidR="00965204">
        <w:t>exists</w:t>
      </w:r>
      <w:r w:rsidR="007046F6">
        <w:t xml:space="preserve"> hence depicting why there has </w:t>
      </w:r>
      <w:r w:rsidR="00965204">
        <w:t>been</w:t>
      </w:r>
      <w:r w:rsidR="007046F6">
        <w:t xml:space="preserve"> a great </w:t>
      </w:r>
      <w:r w:rsidR="00965204">
        <w:t>debate</w:t>
      </w:r>
      <w:r w:rsidR="007046F6">
        <w:t xml:space="preserve"> in the </w:t>
      </w:r>
      <w:r w:rsidR="0001586E">
        <w:t xml:space="preserve">state about same-sex marriages. </w:t>
      </w:r>
      <w:r w:rsidR="00965204">
        <w:t>The</w:t>
      </w:r>
      <w:r w:rsidR="0001586E">
        <w:t xml:space="preserve"> fights for equal treatment of the LGBT community have continued with their</w:t>
      </w:r>
      <w:r w:rsidR="00ED479F">
        <w:t xml:space="preserve"> various </w:t>
      </w:r>
      <w:r w:rsidR="00965204">
        <w:t>movements</w:t>
      </w:r>
      <w:r w:rsidR="00ED479F">
        <w:t xml:space="preserve"> in </w:t>
      </w:r>
      <w:r w:rsidR="00ED479F">
        <w:lastRenderedPageBreak/>
        <w:t>North Carolina</w:t>
      </w:r>
      <w:r w:rsidR="0001586E">
        <w:t xml:space="preserve"> </w:t>
      </w:r>
      <w:r w:rsidR="00965204">
        <w:t>advocating</w:t>
      </w:r>
      <w:r w:rsidR="0001586E">
        <w:t xml:space="preserve"> for the rights to serve in the military, fair </w:t>
      </w:r>
      <w:r w:rsidR="00965204">
        <w:t>treatment</w:t>
      </w:r>
      <w:r w:rsidR="0001586E">
        <w:t xml:space="preserve"> in employment, and not to be prosecuted under the</w:t>
      </w:r>
      <w:r w:rsidR="00965204">
        <w:t xml:space="preserve"> sodomy</w:t>
      </w:r>
      <w:r w:rsidR="0001586E">
        <w:t xml:space="preserve"> laws. </w:t>
      </w:r>
      <w:r w:rsidR="00965204">
        <w:t>Additionally</w:t>
      </w:r>
      <w:r w:rsidR="00EF185B">
        <w:t>, they have been seen in streets severally asking for their relationships to be recognized and legally protected</w:t>
      </w:r>
      <w:r w:rsidR="00515E2C">
        <w:t xml:space="preserve"> </w:t>
      </w:r>
      <w:r w:rsidR="00515E2C" w:rsidRPr="00515E2C">
        <w:t xml:space="preserve"> (Gerstmann, 2017)</w:t>
      </w:r>
      <w:r w:rsidR="00EF185B">
        <w:t xml:space="preserve">. </w:t>
      </w:r>
      <w:r w:rsidR="00ED479F">
        <w:t xml:space="preserve">These battles over the LGBT rights have taken place </w:t>
      </w:r>
      <w:r w:rsidR="00965204">
        <w:t>in</w:t>
      </w:r>
      <w:r w:rsidR="00ED479F">
        <w:t xml:space="preserve"> </w:t>
      </w:r>
      <w:r w:rsidR="00965204">
        <w:t>North</w:t>
      </w:r>
      <w:r w:rsidR="00ED479F">
        <w:t xml:space="preserve"> </w:t>
      </w:r>
      <w:r w:rsidR="00965204">
        <w:t>Carolina</w:t>
      </w:r>
      <w:r w:rsidR="00ED479F">
        <w:t xml:space="preserve"> legislatures and courtrooms where different policies have been made. </w:t>
      </w:r>
      <w:r w:rsidR="00692BB6">
        <w:t xml:space="preserve">Therefore </w:t>
      </w:r>
      <w:r w:rsidR="00965204">
        <w:t>although</w:t>
      </w:r>
      <w:r w:rsidR="00692BB6">
        <w:t xml:space="preserve"> </w:t>
      </w:r>
      <w:r w:rsidR="00965204">
        <w:t>same</w:t>
      </w:r>
      <w:r w:rsidR="00692BB6">
        <w:t xml:space="preserve">-sex marriage has been </w:t>
      </w:r>
      <w:r w:rsidR="00965204">
        <w:t>recognized</w:t>
      </w:r>
      <w:r w:rsidR="00692BB6">
        <w:t xml:space="preserve"> in North </w:t>
      </w:r>
      <w:r w:rsidR="00965204">
        <w:t>Carolina</w:t>
      </w:r>
      <w:r w:rsidR="00692BB6">
        <w:t xml:space="preserve"> </w:t>
      </w:r>
      <w:r w:rsidR="00965204">
        <w:t>since</w:t>
      </w:r>
      <w:r w:rsidR="00692BB6">
        <w:t xml:space="preserve"> 2014, an amendment that has been made to the bill that </w:t>
      </w:r>
      <w:r w:rsidR="00965204">
        <w:t>prohibits</w:t>
      </w:r>
      <w:r w:rsidR="00692BB6">
        <w:t xml:space="preserve"> discrimination of the LGBT community in </w:t>
      </w:r>
      <w:r w:rsidR="00965204">
        <w:t>chatter</w:t>
      </w:r>
      <w:r w:rsidR="00692BB6">
        <w:t xml:space="preserve"> schools has not yet been signed into law. </w:t>
      </w:r>
    </w:p>
    <w:p w:rsidR="000F0DEF" w:rsidRDefault="00F67CD8" w:rsidP="009A3333">
      <w:pPr>
        <w:spacing w:after="0" w:line="480" w:lineRule="auto"/>
        <w:ind w:firstLine="720"/>
        <w:contextualSpacing/>
      </w:pPr>
      <w:r>
        <w:t xml:space="preserve">On the other hand, </w:t>
      </w:r>
      <w:r w:rsidR="00B81D35">
        <w:t xml:space="preserve">as compared </w:t>
      </w:r>
      <w:r w:rsidR="00965204">
        <w:t>to</w:t>
      </w:r>
      <w:r w:rsidR="00B81D35">
        <w:t xml:space="preserve"> </w:t>
      </w:r>
      <w:r w:rsidR="00965204">
        <w:t>North</w:t>
      </w:r>
      <w:r w:rsidR="00B81D35">
        <w:t xml:space="preserve"> Carolina, Virginia is more open to the issue of same-sex marriages. Mostly Virginia </w:t>
      </w:r>
      <w:r w:rsidR="00E64871">
        <w:t xml:space="preserve">is always ready to </w:t>
      </w:r>
      <w:r w:rsidR="00965204">
        <w:t>issue licenses</w:t>
      </w:r>
      <w:r w:rsidR="00E64871">
        <w:t xml:space="preserve"> to all the same sex </w:t>
      </w:r>
      <w:r w:rsidR="00965204">
        <w:t>couples</w:t>
      </w:r>
      <w:r w:rsidR="00E64871">
        <w:t xml:space="preserve"> who </w:t>
      </w:r>
      <w:r w:rsidR="00965204">
        <w:t>wish</w:t>
      </w:r>
      <w:r w:rsidR="00E64871">
        <w:t xml:space="preserve"> to get married. After the district court ruled in Bostic vs. Schaefer in January 2014 that </w:t>
      </w:r>
      <w:r w:rsidR="00E44B69">
        <w:t xml:space="preserve">the </w:t>
      </w:r>
      <w:r w:rsidR="00965204">
        <w:t>statutory</w:t>
      </w:r>
      <w:r w:rsidR="00E44B69">
        <w:t xml:space="preserve"> in Virginia and the constitutional ban on state recognition of same-sex marriage is unconstitutional, Virginia started recognizing all the same sex marriages</w:t>
      </w:r>
      <w:r w:rsidR="00515E2C">
        <w:t xml:space="preserve"> </w:t>
      </w:r>
      <w:r w:rsidR="00515E2C" w:rsidRPr="00515E2C">
        <w:t xml:space="preserve"> (Gerstmann, 2017)</w:t>
      </w:r>
      <w:r w:rsidR="00E44B69">
        <w:t xml:space="preserve">. </w:t>
      </w:r>
      <w:r w:rsidR="00965204">
        <w:t>However</w:t>
      </w:r>
      <w:r w:rsidR="0046197E">
        <w:t xml:space="preserve">, there are laws </w:t>
      </w:r>
      <w:r w:rsidR="00965204">
        <w:t>in</w:t>
      </w:r>
      <w:r w:rsidR="0046197E">
        <w:t xml:space="preserve"> Virginia that allow citizens to help keep </w:t>
      </w:r>
      <w:r w:rsidR="00965204">
        <w:t>their</w:t>
      </w:r>
      <w:r w:rsidR="0046197E">
        <w:t xml:space="preserve"> religious beliefs. </w:t>
      </w:r>
      <w:r w:rsidR="008317F4">
        <w:t xml:space="preserve">Therefore to some point when it comes to offering services, the </w:t>
      </w:r>
      <w:r w:rsidR="00965204">
        <w:t>individuals</w:t>
      </w:r>
      <w:r w:rsidR="008317F4">
        <w:t xml:space="preserve"> offering services have the right to serve; however, they want to be based on their religious beliefs. For instance, </w:t>
      </w:r>
      <w:r w:rsidR="00537151">
        <w:t xml:space="preserve">a </w:t>
      </w:r>
      <w:r w:rsidR="00965204">
        <w:t>Christian</w:t>
      </w:r>
      <w:r w:rsidR="00537151">
        <w:t xml:space="preserve"> who is delivering some services </w:t>
      </w:r>
      <w:r w:rsidR="00785BE4">
        <w:t xml:space="preserve">has the right not to serve gay </w:t>
      </w:r>
      <w:r w:rsidR="00537151">
        <w:t xml:space="preserve">or bi-sexual </w:t>
      </w:r>
      <w:r w:rsidR="00785BE4">
        <w:t>couples</w:t>
      </w:r>
      <w:r w:rsidR="00537151">
        <w:t xml:space="preserve"> since his </w:t>
      </w:r>
      <w:r w:rsidR="00965204">
        <w:t>or</w:t>
      </w:r>
      <w:r w:rsidR="00537151">
        <w:t xml:space="preserve"> her regions does not recognize same-sex marriages. </w:t>
      </w:r>
      <w:r w:rsidR="00965204">
        <w:t>Such</w:t>
      </w:r>
      <w:r w:rsidR="00785BE4">
        <w:t xml:space="preserve"> laws </w:t>
      </w:r>
      <w:r w:rsidR="00965204">
        <w:t>do not</w:t>
      </w:r>
      <w:r w:rsidR="00785BE4">
        <w:t xml:space="preserve"> exist in North Carolina </w:t>
      </w:r>
      <w:r w:rsidR="00965204">
        <w:t>since</w:t>
      </w:r>
      <w:r w:rsidR="00785BE4">
        <w:t xml:space="preserve"> one cannot refuse to offer services to anyone </w:t>
      </w:r>
      <w:r w:rsidR="00F26648">
        <w:t>because</w:t>
      </w:r>
      <w:r w:rsidR="00785BE4">
        <w:t xml:space="preserve"> their religion is against </w:t>
      </w:r>
      <w:r w:rsidR="00F26648">
        <w:t xml:space="preserve">that other </w:t>
      </w:r>
      <w:r w:rsidR="00965204">
        <w:t>individual’s</w:t>
      </w:r>
      <w:r w:rsidR="00F26648">
        <w:t xml:space="preserve"> lifestyle, </w:t>
      </w:r>
      <w:r w:rsidR="00965204">
        <w:t>color</w:t>
      </w:r>
      <w:r w:rsidR="00F26648">
        <w:t xml:space="preserve">, gender, or </w:t>
      </w:r>
      <w:r w:rsidR="00965204">
        <w:t>e</w:t>
      </w:r>
      <w:r w:rsidR="00F26648">
        <w:t xml:space="preserve">ven beliefs. </w:t>
      </w:r>
    </w:p>
    <w:p w:rsidR="00F26648" w:rsidRPr="00515E2C" w:rsidRDefault="00F67CD8" w:rsidP="009A3333">
      <w:pPr>
        <w:spacing w:after="0" w:line="480" w:lineRule="auto"/>
        <w:contextualSpacing/>
        <w:rPr>
          <w:b/>
        </w:rPr>
      </w:pPr>
      <w:r w:rsidRPr="00515E2C">
        <w:rPr>
          <w:b/>
        </w:rPr>
        <w:t>Theories of Power</w:t>
      </w:r>
    </w:p>
    <w:p w:rsidR="000D4A59" w:rsidRDefault="00F67CD8" w:rsidP="009A3333">
      <w:pPr>
        <w:spacing w:after="0" w:line="480" w:lineRule="auto"/>
        <w:ind w:firstLine="720"/>
        <w:contextualSpacing/>
      </w:pPr>
      <w:r>
        <w:t>I believe that most of the states usually use the power elite theory. According to Wright Mills, he calls into attention to the inter</w:t>
      </w:r>
      <w:r>
        <w:t xml:space="preserve">vention interests of the leaders in various powerful positions </w:t>
      </w:r>
      <w:r w:rsidR="00965204">
        <w:t>such</w:t>
      </w:r>
      <w:r>
        <w:t xml:space="preserve"> as milita</w:t>
      </w:r>
      <w:r w:rsidR="00E56679">
        <w:t xml:space="preserve">ry, politics, and even corporate. The theory suggests that </w:t>
      </w:r>
      <w:r w:rsidR="00965204">
        <w:t>the</w:t>
      </w:r>
      <w:r w:rsidR="00E56679">
        <w:t xml:space="preserve"> citizens are powerless </w:t>
      </w:r>
      <w:r w:rsidR="00E56679">
        <w:lastRenderedPageBreak/>
        <w:t xml:space="preserve">subject to the manipulation of the entities in power. </w:t>
      </w:r>
      <w:r w:rsidR="00965204">
        <w:t>Acceptance</w:t>
      </w:r>
      <w:r w:rsidR="0031244A">
        <w:t xml:space="preserve"> of the rules to same-sex marriage in </w:t>
      </w:r>
      <w:r w:rsidR="00965204">
        <w:t>North</w:t>
      </w:r>
      <w:r w:rsidR="0031244A">
        <w:t xml:space="preserve"> Carolina was based on this power. </w:t>
      </w:r>
      <w:r w:rsidR="00E46164">
        <w:t xml:space="preserve">The power, in this case, was from the court that ruled at the federal level requiring acceptance of same-sex marriage in </w:t>
      </w:r>
      <w:r w:rsidR="00965204">
        <w:t>North</w:t>
      </w:r>
      <w:r w:rsidR="00E46164">
        <w:t xml:space="preserve"> Carolina </w:t>
      </w:r>
      <w:r w:rsidR="00965204">
        <w:t>State</w:t>
      </w:r>
      <w:r w:rsidR="00E46164">
        <w:t xml:space="preserve">. </w:t>
      </w:r>
      <w:r w:rsidR="004B7C0E">
        <w:t xml:space="preserve">The Senate has always been seen as the elite who always decided hoe the country could </w:t>
      </w:r>
      <w:r w:rsidR="00965204">
        <w:t>operate</w:t>
      </w:r>
      <w:r w:rsidR="004B7C0E">
        <w:t xml:space="preserve"> and never cared about the benefits to one or two citizens. </w:t>
      </w:r>
      <w:r w:rsidR="0087523F">
        <w:t xml:space="preserve">North </w:t>
      </w:r>
      <w:r w:rsidR="00965204">
        <w:t>Carolina</w:t>
      </w:r>
      <w:r w:rsidR="0087523F">
        <w:t xml:space="preserve"> </w:t>
      </w:r>
      <w:r w:rsidR="00965204">
        <w:t>State</w:t>
      </w:r>
      <w:r>
        <w:t xml:space="preserve"> is always much against what </w:t>
      </w:r>
      <w:r w:rsidR="0087523F">
        <w:t>the elite says to be done</w:t>
      </w:r>
      <w:r w:rsidR="002A4B80">
        <w:t xml:space="preserve"> </w:t>
      </w:r>
      <w:r w:rsidR="002A4B80" w:rsidRPr="002A4B80">
        <w:t>(Walsh, 2016)</w:t>
      </w:r>
      <w:r w:rsidR="0087523F">
        <w:t xml:space="preserve">. On the other hand, </w:t>
      </w:r>
      <w:r w:rsidR="00965204">
        <w:t>Virginia</w:t>
      </w:r>
      <w:r w:rsidR="0087523F">
        <w:t xml:space="preserve"> much listens to what the elites decide to be done.  </w:t>
      </w:r>
    </w:p>
    <w:p w:rsidR="00554773" w:rsidRDefault="00F67CD8" w:rsidP="009A3333">
      <w:pPr>
        <w:spacing w:after="0" w:line="480" w:lineRule="auto"/>
        <w:ind w:firstLine="720"/>
        <w:contextualSpacing/>
      </w:pPr>
      <w:r>
        <w:t xml:space="preserve">In connection with the power elite theory, same-sex marriage came to be </w:t>
      </w:r>
      <w:r w:rsidR="00965204">
        <w:t>accepted</w:t>
      </w:r>
      <w:r>
        <w:t xml:space="preserve"> since the opinion of individuals was powerless. The decision of the elites was major, and most of the citizens had to fol</w:t>
      </w:r>
      <w:r>
        <w:t xml:space="preserve">low such decisions. </w:t>
      </w:r>
      <w:r w:rsidR="00AB0C1D">
        <w:t xml:space="preserve">In </w:t>
      </w:r>
      <w:r w:rsidR="00D9147D">
        <w:t>North</w:t>
      </w:r>
      <w:r w:rsidR="00AB0C1D">
        <w:t xml:space="preserve"> </w:t>
      </w:r>
      <w:r w:rsidR="00D9147D">
        <w:t>Carolina</w:t>
      </w:r>
      <w:r w:rsidR="00AB0C1D">
        <w:t xml:space="preserve">, several cases of individuals who refuse to offer services to same-sex couples have been ruled. The court </w:t>
      </w:r>
      <w:r w:rsidR="00D9147D">
        <w:t>does</w:t>
      </w:r>
      <w:r w:rsidR="00AB0C1D">
        <w:t xml:space="preserve"> not put into </w:t>
      </w:r>
      <w:r w:rsidR="00D9147D">
        <w:t>consideration</w:t>
      </w:r>
      <w:r w:rsidR="00AB0C1D">
        <w:t xml:space="preserve"> the religious beliefs of that individual or any other </w:t>
      </w:r>
      <w:r w:rsidR="00D9147D">
        <w:t>form</w:t>
      </w:r>
      <w:r w:rsidR="00AB0C1D">
        <w:t xml:space="preserve"> of belief that </w:t>
      </w:r>
      <w:r w:rsidR="00D9147D">
        <w:t>could</w:t>
      </w:r>
      <w:r w:rsidR="00AB0C1D">
        <w:t xml:space="preserve"> have made the individual not to offer the required services</w:t>
      </w:r>
      <w:r w:rsidR="000F415E">
        <w:t xml:space="preserve"> </w:t>
      </w:r>
      <w:r w:rsidR="000F415E" w:rsidRPr="000F415E">
        <w:t>conscience (Hagai &amp; Crosby, 2016)</w:t>
      </w:r>
      <w:r w:rsidR="00AB0C1D">
        <w:t xml:space="preserve">. </w:t>
      </w:r>
      <w:r w:rsidR="00CE50DA">
        <w:t xml:space="preserve">The </w:t>
      </w:r>
      <w:r w:rsidR="00145C22">
        <w:t>power</w:t>
      </w:r>
      <w:r w:rsidR="00CE50DA">
        <w:t xml:space="preserve"> elite </w:t>
      </w:r>
      <w:r w:rsidR="00D9147D">
        <w:t>theory</w:t>
      </w:r>
      <w:r w:rsidR="00CE50DA">
        <w:t xml:space="preserve"> that is applied in most states is seen as made to </w:t>
      </w:r>
      <w:r w:rsidR="00D9147D">
        <w:t>ignore</w:t>
      </w:r>
      <w:r w:rsidR="00CE50DA">
        <w:t xml:space="preserve"> all </w:t>
      </w:r>
      <w:r w:rsidR="00D9147D">
        <w:t>those</w:t>
      </w:r>
      <w:r w:rsidR="00CE50DA">
        <w:t xml:space="preserve"> who are </w:t>
      </w:r>
      <w:r w:rsidR="00D9147D">
        <w:t>against</w:t>
      </w:r>
      <w:r w:rsidR="00CE50DA">
        <w:t xml:space="preserve"> state passed matters such as the legalization of same-sex marriages. </w:t>
      </w:r>
      <w:r w:rsidR="00052529">
        <w:t xml:space="preserve">In the long run, personal </w:t>
      </w:r>
      <w:r w:rsidR="00D9147D">
        <w:t>opinions</w:t>
      </w:r>
      <w:r w:rsidR="00052529">
        <w:t xml:space="preserve"> regarding same-sex </w:t>
      </w:r>
      <w:r w:rsidR="00D9147D">
        <w:t>marriage</w:t>
      </w:r>
      <w:r w:rsidR="00052529">
        <w:t xml:space="preserve"> in these states do not support much ass weight, nor do </w:t>
      </w:r>
      <w:r w:rsidR="005956FF">
        <w:t>they</w:t>
      </w:r>
      <w:r w:rsidR="00052529">
        <w:t xml:space="preserve"> </w:t>
      </w:r>
      <w:r w:rsidR="005956FF">
        <w:t>affect</w:t>
      </w:r>
      <w:r w:rsidR="00052529">
        <w:t xml:space="preserve"> the same-sex </w:t>
      </w:r>
      <w:r w:rsidR="005956FF">
        <w:t>relationships</w:t>
      </w:r>
      <w:r w:rsidR="00052529">
        <w:t xml:space="preserve"> that are in existence. </w:t>
      </w:r>
    </w:p>
    <w:p w:rsidR="00601902" w:rsidRPr="00515E2C" w:rsidRDefault="00F67CD8" w:rsidP="009A3333">
      <w:pPr>
        <w:spacing w:after="0" w:line="480" w:lineRule="auto"/>
        <w:contextualSpacing/>
        <w:rPr>
          <w:b/>
        </w:rPr>
      </w:pPr>
      <w:r w:rsidRPr="00515E2C">
        <w:rPr>
          <w:b/>
        </w:rPr>
        <w:t>Difference between North Carolina and Virginia Approach to Sa</w:t>
      </w:r>
      <w:r w:rsidRPr="00515E2C">
        <w:rPr>
          <w:b/>
        </w:rPr>
        <w:t>me-Sex Marriages</w:t>
      </w:r>
    </w:p>
    <w:p w:rsidR="00524A8A" w:rsidRDefault="00F67CD8" w:rsidP="009A3333">
      <w:pPr>
        <w:spacing w:after="0" w:line="480" w:lineRule="auto"/>
        <w:ind w:firstLine="720"/>
        <w:contextualSpacing/>
      </w:pPr>
      <w:r>
        <w:t xml:space="preserve">Although the state may have some differences </w:t>
      </w:r>
      <w:r w:rsidR="00150618">
        <w:t xml:space="preserve">in their approaches to same-sex marriages. </w:t>
      </w:r>
      <w:r w:rsidR="005A79EE">
        <w:t>However, the government treats all the states the same when making decisions concerning same-sex marriages.</w:t>
      </w:r>
      <w:r w:rsidR="004616FC">
        <w:t xml:space="preserve"> The issue of same-sex marriage in the United States is seen </w:t>
      </w:r>
      <w:r w:rsidR="009A0D3A">
        <w:t xml:space="preserve">as a federal issue, especially in recent times when it is taking a global approach where several countries are on the move of legalizing same-sex marriages in their states. </w:t>
      </w:r>
      <w:r w:rsidR="005A79EE">
        <w:t xml:space="preserve"> </w:t>
      </w:r>
      <w:r w:rsidR="005956FF">
        <w:t xml:space="preserve">The freedom of religion and </w:t>
      </w:r>
      <w:r w:rsidR="005956FF">
        <w:lastRenderedPageBreak/>
        <w:t xml:space="preserve">nondiscrimination are </w:t>
      </w:r>
      <w:r w:rsidR="00D9147D">
        <w:t>aspects</w:t>
      </w:r>
      <w:r w:rsidR="005956FF">
        <w:t xml:space="preserve"> that different states have different opinions.</w:t>
      </w:r>
      <w:r w:rsidR="001175A0">
        <w:t xml:space="preserve"> Virginia much values the aspect of religious </w:t>
      </w:r>
      <w:r w:rsidR="00D9147D">
        <w:t>groups</w:t>
      </w:r>
      <w:r w:rsidR="001175A0">
        <w:t xml:space="preserve"> than </w:t>
      </w:r>
      <w:r w:rsidR="00D9147D">
        <w:t>North</w:t>
      </w:r>
      <w:r w:rsidR="001175A0">
        <w:t xml:space="preserve"> Carolina</w:t>
      </w:r>
      <w:r w:rsidR="000F415E">
        <w:t xml:space="preserve"> (Gilreath &amp; Ward, 2016)</w:t>
      </w:r>
      <w:r w:rsidR="001175A0">
        <w:t xml:space="preserve">. In </w:t>
      </w:r>
      <w:r w:rsidR="00D9147D">
        <w:t>Virginia</w:t>
      </w:r>
      <w:r w:rsidR="001175A0">
        <w:t xml:space="preserve">, when laws are being enacted, </w:t>
      </w:r>
      <w:r w:rsidR="00D9147D">
        <w:t>especially</w:t>
      </w:r>
      <w:r w:rsidR="001175A0">
        <w:t xml:space="preserve"> on same-sex marriage, </w:t>
      </w:r>
      <w:r w:rsidR="00D9147D">
        <w:t>religious</w:t>
      </w:r>
      <w:r w:rsidR="001175A0">
        <w:t xml:space="preserve"> beliefs are considered.</w:t>
      </w:r>
      <w:r w:rsidR="005956FF">
        <w:t xml:space="preserve"> However, it is pointed out that </w:t>
      </w:r>
      <w:r w:rsidR="00D9147D">
        <w:t>governments</w:t>
      </w:r>
      <w:r w:rsidR="005956FF">
        <w:t xml:space="preserve"> </w:t>
      </w:r>
      <w:r w:rsidR="0006243E">
        <w:t>need not burden the exercise of religion unneces</w:t>
      </w:r>
      <w:r w:rsidR="000F415E">
        <w:t>sarily.</w:t>
      </w:r>
      <w:r w:rsidR="0006243E">
        <w:t xml:space="preserve"> </w:t>
      </w:r>
      <w:r w:rsidR="00701C48">
        <w:t xml:space="preserve">Most states </w:t>
      </w:r>
      <w:r w:rsidR="00D9147D">
        <w:t>have</w:t>
      </w:r>
      <w:r w:rsidR="00701C48">
        <w:t xml:space="preserve"> small religious groups </w:t>
      </w:r>
      <w:r w:rsidR="00D9147D">
        <w:t>that believe</w:t>
      </w:r>
      <w:r w:rsidR="00701C48">
        <w:t xml:space="preserve"> much </w:t>
      </w:r>
      <w:r w:rsidR="00D9147D">
        <w:t>tempered</w:t>
      </w:r>
      <w:r w:rsidR="00701C48">
        <w:t xml:space="preserve"> by laws and policies that are enacted by the majority. </w:t>
      </w:r>
      <w:r w:rsidR="00907360">
        <w:t xml:space="preserve">North </w:t>
      </w:r>
      <w:r w:rsidR="00D9147D">
        <w:t>Carolina</w:t>
      </w:r>
      <w:r w:rsidR="00907360">
        <w:t xml:space="preserve"> is much careful in </w:t>
      </w:r>
      <w:r w:rsidR="00D9147D">
        <w:t>any in</w:t>
      </w:r>
      <w:r w:rsidR="00907360">
        <w:t xml:space="preserve">stance that required the exception of the law in </w:t>
      </w:r>
      <w:r w:rsidR="00D9147D">
        <w:t>favor</w:t>
      </w:r>
      <w:r w:rsidR="00907360">
        <w:t xml:space="preserve"> of religion. </w:t>
      </w:r>
      <w:r w:rsidR="00D9147D">
        <w:t>However</w:t>
      </w:r>
      <w:r w:rsidR="00754B17">
        <w:t xml:space="preserve">, minority </w:t>
      </w:r>
      <w:r w:rsidR="00D9147D">
        <w:t>group’s</w:t>
      </w:r>
      <w:r w:rsidR="00754B17">
        <w:t xml:space="preserve"> </w:t>
      </w:r>
      <w:r w:rsidR="00D9147D">
        <w:t>movements</w:t>
      </w:r>
      <w:r w:rsidR="00754B17">
        <w:t xml:space="preserve">, such as the LGBT movements, argue that religious freedom should be </w:t>
      </w:r>
      <w:r w:rsidR="00D9147D">
        <w:t>considered</w:t>
      </w:r>
      <w:r w:rsidR="00754B17">
        <w:t xml:space="preserve"> when making any </w:t>
      </w:r>
      <w:r w:rsidR="00D9147D">
        <w:t>policies</w:t>
      </w:r>
      <w:r w:rsidR="00754B17">
        <w:t xml:space="preserve"> that are likely to affect the minority groups. </w:t>
      </w:r>
    </w:p>
    <w:p w:rsidR="007369C9" w:rsidRDefault="00F67CD8" w:rsidP="009A3333">
      <w:pPr>
        <w:spacing w:after="0" w:line="480" w:lineRule="auto"/>
        <w:ind w:firstLine="720"/>
        <w:contextualSpacing/>
      </w:pPr>
      <w:r>
        <w:t xml:space="preserve">Laws also vary from state to state when considering the demographics aspect. For instance, in Virginia, </w:t>
      </w:r>
      <w:r w:rsidR="00914DEB">
        <w:t xml:space="preserve">some laws usually allow business and service providers to refuse to offer services to people who practice same-sex </w:t>
      </w:r>
      <w:r w:rsidR="00D9147D">
        <w:t>marriages</w:t>
      </w:r>
      <w:r w:rsidR="00914DEB">
        <w:t xml:space="preserve">. However, such </w:t>
      </w:r>
      <w:r w:rsidR="00D9147D">
        <w:t>laws do not exist in North Carolina</w:t>
      </w:r>
      <w:r w:rsidR="00914DEB">
        <w:t xml:space="preserve"> </w:t>
      </w:r>
      <w:r w:rsidR="00D9147D">
        <w:t>and</w:t>
      </w:r>
      <w:r w:rsidR="00914DEB">
        <w:t xml:space="preserve"> other states. In north </w:t>
      </w:r>
      <w:r w:rsidR="00D9147D">
        <w:t>Calorie</w:t>
      </w:r>
      <w:r w:rsidR="00914DEB">
        <w:t xml:space="preserve">, if you </w:t>
      </w:r>
      <w:r w:rsidR="00D9147D">
        <w:t>refuse</w:t>
      </w:r>
      <w:r w:rsidR="00914DEB">
        <w:t xml:space="preserve"> to offer services to the LGBT community, they are </w:t>
      </w:r>
      <w:r w:rsidR="00D9147D">
        <w:t>allowed</w:t>
      </w:r>
      <w:r w:rsidR="00914DEB">
        <w:t xml:space="preserve"> to sue you in the court of law. </w:t>
      </w:r>
      <w:r w:rsidR="00F50F5B">
        <w:t xml:space="preserve">Such laws in </w:t>
      </w:r>
      <w:r w:rsidR="00D9147D">
        <w:t>Virginia</w:t>
      </w:r>
      <w:r w:rsidR="00F50F5B">
        <w:t xml:space="preserve"> Makes people from the LGBT community to invest more time and </w:t>
      </w:r>
      <w:r w:rsidR="00D9147D">
        <w:t>resources</w:t>
      </w:r>
      <w:r w:rsidR="00F50F5B">
        <w:t xml:space="preserve"> to find individuals who </w:t>
      </w:r>
      <w:r w:rsidR="00D9147D">
        <w:t>can accept</w:t>
      </w:r>
      <w:r w:rsidR="00F50F5B">
        <w:t xml:space="preserve"> to offer services to them. </w:t>
      </w:r>
      <w:r w:rsidR="00B80842">
        <w:t>However</w:t>
      </w:r>
      <w:r w:rsidR="00F50F5B">
        <w:t xml:space="preserve">, in North </w:t>
      </w:r>
      <w:r w:rsidR="00B80842">
        <w:t>Carolina</w:t>
      </w:r>
      <w:r w:rsidR="00F50F5B">
        <w:t>, one is free to access such services from any business or service provider they come across</w:t>
      </w:r>
      <w:r w:rsidR="002A4B80">
        <w:t xml:space="preserve"> (Walsh, 2016)</w:t>
      </w:r>
      <w:r w:rsidR="00F50F5B">
        <w:t xml:space="preserve">. </w:t>
      </w:r>
      <w:r w:rsidR="006E2C8A">
        <w:t xml:space="preserve">The LGBT Community is likely to face discrimination </w:t>
      </w:r>
      <w:r w:rsidR="00D9147D">
        <w:t>in</w:t>
      </w:r>
      <w:r w:rsidR="006E2C8A">
        <w:t xml:space="preserve"> </w:t>
      </w:r>
      <w:r w:rsidR="00D9147D">
        <w:t>Virginia</w:t>
      </w:r>
      <w:r w:rsidR="006E2C8A">
        <w:t xml:space="preserve"> and other states that have such laws since anyone who does not support same-sex marriage has the right to refuse to provide them with any type of service that they require.  </w:t>
      </w:r>
    </w:p>
    <w:p w:rsidR="00871BFB" w:rsidRDefault="00F67CD8" w:rsidP="009A3333">
      <w:pPr>
        <w:spacing w:after="0" w:line="480" w:lineRule="auto"/>
        <w:ind w:firstLine="720"/>
        <w:contextualSpacing/>
      </w:pPr>
      <w:r>
        <w:t>Laws that allow discrimination of th</w:t>
      </w:r>
      <w:r>
        <w:t xml:space="preserve">e LGBT community usually threaten </w:t>
      </w:r>
      <w:r w:rsidR="00D9147D">
        <w:t>their</w:t>
      </w:r>
      <w:r>
        <w:t xml:space="preserve"> </w:t>
      </w:r>
      <w:r w:rsidR="00D9147D">
        <w:t>dignity</w:t>
      </w:r>
      <w:r>
        <w:t xml:space="preserve"> since they depict that </w:t>
      </w:r>
      <w:r w:rsidR="00D9147D">
        <w:t>their</w:t>
      </w:r>
      <w:r>
        <w:t xml:space="preserve"> rights and well-being are not valued even at the </w:t>
      </w:r>
      <w:r w:rsidR="00D9147D">
        <w:t>state</w:t>
      </w:r>
      <w:r>
        <w:t xml:space="preserve"> level. </w:t>
      </w:r>
      <w:r w:rsidR="001D16C2">
        <w:t xml:space="preserve">The lawmakers need to consider the rights and well-being of </w:t>
      </w:r>
      <w:r w:rsidR="00D9147D">
        <w:t>individuals</w:t>
      </w:r>
      <w:r w:rsidR="001D16C2">
        <w:t xml:space="preserve"> engaged in same-sex marriages and ensure that all laws enacted do not discriminate against anyone. </w:t>
      </w:r>
      <w:r w:rsidR="00E36A4C">
        <w:t xml:space="preserve">The </w:t>
      </w:r>
      <w:r w:rsidR="00D9147D">
        <w:t>historical</w:t>
      </w:r>
      <w:r w:rsidR="00E36A4C">
        <w:t xml:space="preserve"> view of same-sex </w:t>
      </w:r>
      <w:r w:rsidR="00E36A4C">
        <w:lastRenderedPageBreak/>
        <w:t>marriages should not be a consideration when laws are being made</w:t>
      </w:r>
      <w:r w:rsidR="002A4B80">
        <w:t xml:space="preserve"> </w:t>
      </w:r>
      <w:r w:rsidR="002A4B80" w:rsidRPr="002A4B80">
        <w:t>(Walsh, 2016)</w:t>
      </w:r>
      <w:r w:rsidR="00E36A4C">
        <w:t xml:space="preserve">. They need to be </w:t>
      </w:r>
      <w:r w:rsidR="00D9147D">
        <w:t>considered</w:t>
      </w:r>
      <w:r w:rsidR="00E36A4C">
        <w:t xml:space="preserve"> as any other individual within the state hence </w:t>
      </w:r>
      <w:r w:rsidR="00D9147D">
        <w:t>allowed</w:t>
      </w:r>
      <w:r w:rsidR="00E36A4C">
        <w:t xml:space="preserve"> to access all services that others can access. </w:t>
      </w:r>
    </w:p>
    <w:p w:rsidR="00E36A4C" w:rsidRPr="00515E2C" w:rsidRDefault="00F67CD8" w:rsidP="009A3333">
      <w:pPr>
        <w:spacing w:after="0" w:line="480" w:lineRule="auto"/>
        <w:contextualSpacing/>
        <w:rPr>
          <w:b/>
        </w:rPr>
      </w:pPr>
      <w:r w:rsidRPr="00515E2C">
        <w:rPr>
          <w:b/>
        </w:rPr>
        <w:t>Migration and Same-Sex Marriages</w:t>
      </w:r>
    </w:p>
    <w:p w:rsidR="00EF2BF5" w:rsidRDefault="00F67CD8" w:rsidP="009A3333">
      <w:pPr>
        <w:spacing w:after="0" w:line="480" w:lineRule="auto"/>
        <w:ind w:firstLine="720"/>
        <w:contextualSpacing/>
      </w:pPr>
      <w:r>
        <w:t xml:space="preserve">Most </w:t>
      </w:r>
      <w:r w:rsidR="00D9147D">
        <w:t>governments</w:t>
      </w:r>
      <w:r>
        <w:t xml:space="preserve"> </w:t>
      </w:r>
      <w:r w:rsidR="00D9147D">
        <w:t>around</w:t>
      </w:r>
      <w:r>
        <w:t xml:space="preserve"> the world are receiving pressure from homosexual acti</w:t>
      </w:r>
      <w:r w:rsidR="00A701B3">
        <w:t>vists</w:t>
      </w:r>
      <w:r>
        <w:t xml:space="preserve"> who need the acquisition of different rights such as m</w:t>
      </w:r>
      <w:r>
        <w:t>arriage and migration for same-sex partners</w:t>
      </w:r>
      <w:r w:rsidR="00A56D89">
        <w:t xml:space="preserve">. </w:t>
      </w:r>
      <w:r w:rsidR="00A701B3">
        <w:t>Additionally</w:t>
      </w:r>
      <w:r w:rsidR="00A56D89">
        <w:t xml:space="preserve">, the activists also need then to be recognized as members of </w:t>
      </w:r>
      <w:r w:rsidR="00A701B3">
        <w:t>different</w:t>
      </w:r>
      <w:r w:rsidR="00A56D89">
        <w:t xml:space="preserve"> social groups. </w:t>
      </w:r>
      <w:r w:rsidR="00A701B3">
        <w:t xml:space="preserve">In some states, </w:t>
      </w:r>
      <w:r w:rsidR="00D9147D">
        <w:t>these</w:t>
      </w:r>
      <w:r w:rsidR="00A701B3">
        <w:t xml:space="preserve"> activists have succeeded in securing some of these approvals and recognition. </w:t>
      </w:r>
      <w:r w:rsidR="002927B8">
        <w:t xml:space="preserve">In the past, the migration </w:t>
      </w:r>
      <w:r w:rsidR="00D9147D">
        <w:t>patterns</w:t>
      </w:r>
      <w:r w:rsidR="002927B8">
        <w:t xml:space="preserve"> were much affected by the discrimination that was being faced. The LGBT </w:t>
      </w:r>
      <w:r w:rsidR="00D9147D">
        <w:t>communities</w:t>
      </w:r>
      <w:r w:rsidR="002927B8">
        <w:t xml:space="preserve"> were being denied migration approvals in most of </w:t>
      </w:r>
      <w:r w:rsidR="00D9147D">
        <w:t>the</w:t>
      </w:r>
      <w:r w:rsidR="002927B8">
        <w:t xml:space="preserve"> states</w:t>
      </w:r>
      <w:r w:rsidR="002A4B80">
        <w:t xml:space="preserve"> (</w:t>
      </w:r>
      <w:r w:rsidR="002A4B80" w:rsidRPr="002A4B80">
        <w:t>M</w:t>
      </w:r>
      <w:r w:rsidR="002A4B80">
        <w:t>arcén &amp; Morales, 2019)</w:t>
      </w:r>
      <w:r w:rsidR="002927B8">
        <w:t xml:space="preserve">. </w:t>
      </w:r>
      <w:r w:rsidR="00D9147D">
        <w:t>However</w:t>
      </w:r>
      <w:r w:rsidR="002927B8">
        <w:t xml:space="preserve">, due to their precise </w:t>
      </w:r>
      <w:r w:rsidR="00D9147D">
        <w:t>recognition</w:t>
      </w:r>
      <w:r w:rsidR="002927B8">
        <w:t xml:space="preserve">, the migration </w:t>
      </w:r>
      <w:r w:rsidR="00D9147D">
        <w:t>patterns</w:t>
      </w:r>
      <w:r w:rsidR="002927B8">
        <w:t xml:space="preserve"> in the near future will </w:t>
      </w:r>
      <w:r w:rsidR="00D9147D">
        <w:t>not</w:t>
      </w:r>
      <w:r w:rsidR="002927B8">
        <w:t xml:space="preserve"> be affected. </w:t>
      </w:r>
      <w:r w:rsidR="00450FA5">
        <w:t>The LGBT community will be free to move from one state to another.</w:t>
      </w:r>
    </w:p>
    <w:p w:rsidR="00450FA5" w:rsidRPr="00515E2C" w:rsidRDefault="00F67CD8" w:rsidP="009A3333">
      <w:pPr>
        <w:spacing w:after="0" w:line="480" w:lineRule="auto"/>
        <w:contextualSpacing/>
        <w:rPr>
          <w:b/>
        </w:rPr>
      </w:pPr>
      <w:r w:rsidRPr="00515E2C">
        <w:rPr>
          <w:b/>
        </w:rPr>
        <w:t>State Laws Altering due to Inconsistence with Federal Laws</w:t>
      </w:r>
    </w:p>
    <w:p w:rsidR="005D34AD" w:rsidRDefault="00F67CD8" w:rsidP="009A3333">
      <w:pPr>
        <w:spacing w:after="0" w:line="480" w:lineRule="auto"/>
        <w:ind w:firstLine="720"/>
        <w:contextualSpacing/>
      </w:pPr>
      <w:r>
        <w:t xml:space="preserve">The federal </w:t>
      </w:r>
      <w:r w:rsidR="00D9147D">
        <w:t>courts</w:t>
      </w:r>
      <w:r>
        <w:t xml:space="preserve"> are likely to face an awkward predicament when the state laws are </w:t>
      </w:r>
      <w:r>
        <w:t xml:space="preserve">unclear or even are </w:t>
      </w:r>
      <w:r w:rsidR="00D9147D">
        <w:t>rapidly</w:t>
      </w:r>
      <w:r>
        <w:t xml:space="preserve"> changing. </w:t>
      </w:r>
      <w:r w:rsidR="00385C9F" w:rsidRPr="00385C9F">
        <w:t>The doctrine of Erie Railroad v. Tompkins1 requires that they anticipate the law as state courts would decide it.</w:t>
      </w:r>
      <w:r w:rsidR="00385C9F">
        <w:t xml:space="preserve"> However, federal laws are much reluctant </w:t>
      </w:r>
      <w:r w:rsidR="00F04780">
        <w:t xml:space="preserve">to </w:t>
      </w:r>
      <w:r w:rsidR="00D9147D">
        <w:t>acknowledge changes</w:t>
      </w:r>
      <w:r w:rsidR="00F04780">
        <w:t xml:space="preserve"> in state laws. The comments that the federal </w:t>
      </w:r>
      <w:r w:rsidR="00D9147D">
        <w:t>courts</w:t>
      </w:r>
      <w:r w:rsidR="00F04780">
        <w:t xml:space="preserve"> offer are a </w:t>
      </w:r>
      <w:r w:rsidR="00D9147D">
        <w:t>clear</w:t>
      </w:r>
      <w:r w:rsidR="00F04780">
        <w:t xml:space="preserve"> indication of how reluctant they are in appraising the changes of state laws. </w:t>
      </w:r>
      <w:r w:rsidR="00175F2A">
        <w:t xml:space="preserve">The reactions of the federal </w:t>
      </w:r>
      <w:r w:rsidR="00D9147D">
        <w:t>courts</w:t>
      </w:r>
      <w:r w:rsidR="00175F2A">
        <w:t xml:space="preserve"> may even affect the future </w:t>
      </w:r>
      <w:r w:rsidR="00D9147D">
        <w:t>actions</w:t>
      </w:r>
      <w:r w:rsidR="00175F2A">
        <w:t xml:space="preserve"> that the </w:t>
      </w:r>
      <w:r w:rsidR="00D9147D">
        <w:t>states</w:t>
      </w:r>
      <w:r w:rsidR="00175F2A">
        <w:t xml:space="preserve"> would take in their laws. </w:t>
      </w:r>
      <w:r w:rsidR="00982964">
        <w:t xml:space="preserve">For instance, </w:t>
      </w:r>
      <w:r w:rsidR="00D9147D">
        <w:t>once</w:t>
      </w:r>
      <w:r w:rsidR="00982964">
        <w:t xml:space="preserve"> the Federal court rules that the aspect of making same-sex marriage illegal in </w:t>
      </w:r>
      <w:r w:rsidR="00D9147D">
        <w:t>Virginia</w:t>
      </w:r>
      <w:r w:rsidR="00982964">
        <w:t xml:space="preserve"> was unconstitutional hence affecting </w:t>
      </w:r>
      <w:r w:rsidR="00D9147D">
        <w:t>the</w:t>
      </w:r>
      <w:r w:rsidR="00982964">
        <w:t xml:space="preserve"> future same-sex </w:t>
      </w:r>
      <w:r w:rsidR="00D9147D">
        <w:t>marriage</w:t>
      </w:r>
      <w:r w:rsidR="00982964">
        <w:t xml:space="preserve"> policies and laws in Virginia</w:t>
      </w:r>
      <w:r w:rsidR="000F415E">
        <w:t xml:space="preserve"> (Thomas, 2017)</w:t>
      </w:r>
      <w:r w:rsidR="00982964">
        <w:t xml:space="preserve">. </w:t>
      </w:r>
      <w:r w:rsidR="00406B84">
        <w:t xml:space="preserve">Although the opinions given by citizens in different </w:t>
      </w:r>
      <w:r w:rsidR="00D9147D">
        <w:t>st</w:t>
      </w:r>
      <w:r w:rsidR="00406B84">
        <w:t xml:space="preserve">ates are sometimes ignored, the states always have to consider the reactions of the federal government before making </w:t>
      </w:r>
      <w:r w:rsidR="00D9147D">
        <w:lastRenderedPageBreak/>
        <w:t>laws</w:t>
      </w:r>
      <w:r w:rsidR="00406B84">
        <w:t xml:space="preserve">. Any decision </w:t>
      </w:r>
      <w:r w:rsidR="00D9147D">
        <w:t>made</w:t>
      </w:r>
      <w:r w:rsidR="00406B84">
        <w:t xml:space="preserve"> by the federal government in most cases affects most states, and they have to conform to what is required. The issue of same-sex marriage remains a federal issue; hence the state laws will </w:t>
      </w:r>
      <w:r w:rsidR="00D9147D">
        <w:t>always</w:t>
      </w:r>
      <w:r w:rsidR="00406B84">
        <w:t xml:space="preserve"> be affected by any decision made at the federal level.</w:t>
      </w:r>
    </w:p>
    <w:p w:rsidR="00515E2C" w:rsidRDefault="00F67CD8" w:rsidP="009A3333">
      <w:pPr>
        <w:spacing w:after="0" w:line="480" w:lineRule="auto"/>
        <w:contextualSpacing/>
        <w:jc w:val="left"/>
      </w:pPr>
      <w:r>
        <w:br w:type="page"/>
      </w:r>
    </w:p>
    <w:p w:rsidR="009A3333" w:rsidRDefault="00F67CD8" w:rsidP="009A3333">
      <w:pPr>
        <w:spacing w:after="0" w:line="480" w:lineRule="auto"/>
        <w:contextualSpacing/>
        <w:jc w:val="center"/>
      </w:pPr>
      <w:r>
        <w:lastRenderedPageBreak/>
        <w:t>References</w:t>
      </w:r>
    </w:p>
    <w:p w:rsidR="009A3333" w:rsidRPr="00430309" w:rsidRDefault="00F67CD8" w:rsidP="009A3333">
      <w:pPr>
        <w:spacing w:after="0" w:line="480" w:lineRule="auto"/>
        <w:ind w:left="720" w:hanging="720"/>
        <w:contextualSpacing/>
        <w:jc w:val="left"/>
        <w:rPr>
          <w:rFonts w:eastAsia="Times New Roman" w:cs="Times New Roman"/>
          <w:szCs w:val="24"/>
        </w:rPr>
      </w:pPr>
      <w:r w:rsidRPr="00430309">
        <w:rPr>
          <w:rFonts w:eastAsia="Times New Roman" w:cs="Times New Roman"/>
          <w:szCs w:val="24"/>
        </w:rPr>
        <w:t xml:space="preserve">Gerstmann, E. (2017). </w:t>
      </w:r>
      <w:r w:rsidRPr="00430309">
        <w:rPr>
          <w:rFonts w:eastAsia="Times New Roman" w:cs="Times New Roman"/>
          <w:i/>
          <w:iCs/>
          <w:szCs w:val="24"/>
        </w:rPr>
        <w:t>Same-sex Marriage and the Constitution</w:t>
      </w:r>
      <w:r w:rsidRPr="00430309">
        <w:rPr>
          <w:rFonts w:eastAsia="Times New Roman" w:cs="Times New Roman"/>
          <w:szCs w:val="24"/>
        </w:rPr>
        <w:t>. Cambridge University Press.</w:t>
      </w:r>
    </w:p>
    <w:p w:rsidR="009A3333" w:rsidRPr="00430309" w:rsidRDefault="00F67CD8" w:rsidP="009A3333">
      <w:pPr>
        <w:spacing w:after="0" w:line="480" w:lineRule="auto"/>
        <w:ind w:left="720" w:hanging="720"/>
        <w:contextualSpacing/>
        <w:jc w:val="left"/>
        <w:rPr>
          <w:rFonts w:eastAsia="Times New Roman" w:cs="Times New Roman"/>
          <w:szCs w:val="24"/>
        </w:rPr>
      </w:pPr>
      <w:r w:rsidRPr="00430309">
        <w:rPr>
          <w:rFonts w:eastAsia="Times New Roman" w:cs="Times New Roman"/>
          <w:szCs w:val="24"/>
        </w:rPr>
        <w:t>Gilreath, S., &amp; W</w:t>
      </w:r>
      <w:r w:rsidRPr="00430309">
        <w:rPr>
          <w:rFonts w:eastAsia="Times New Roman" w:cs="Times New Roman"/>
          <w:szCs w:val="24"/>
        </w:rPr>
        <w:t xml:space="preserve">ard, A. (2016). Same-Sex Marriage, Religious Accommodation, and the Race Analogy. </w:t>
      </w:r>
      <w:r w:rsidRPr="00430309">
        <w:rPr>
          <w:rFonts w:eastAsia="Times New Roman" w:cs="Times New Roman"/>
          <w:i/>
          <w:iCs/>
          <w:szCs w:val="24"/>
        </w:rPr>
        <w:t>Vt. L. Rev.</w:t>
      </w:r>
      <w:r w:rsidRPr="00430309">
        <w:rPr>
          <w:rFonts w:eastAsia="Times New Roman" w:cs="Times New Roman"/>
          <w:szCs w:val="24"/>
        </w:rPr>
        <w:t xml:space="preserve">, </w:t>
      </w:r>
      <w:r w:rsidRPr="00430309">
        <w:rPr>
          <w:rFonts w:eastAsia="Times New Roman" w:cs="Times New Roman"/>
          <w:i/>
          <w:iCs/>
          <w:szCs w:val="24"/>
        </w:rPr>
        <w:t>41</w:t>
      </w:r>
      <w:r w:rsidRPr="00430309">
        <w:rPr>
          <w:rFonts w:eastAsia="Times New Roman" w:cs="Times New Roman"/>
          <w:szCs w:val="24"/>
        </w:rPr>
        <w:t>, 237.</w:t>
      </w:r>
    </w:p>
    <w:p w:rsidR="009A3333" w:rsidRPr="00430309" w:rsidRDefault="00F67CD8" w:rsidP="009A3333">
      <w:pPr>
        <w:spacing w:after="0" w:line="480" w:lineRule="auto"/>
        <w:ind w:left="720" w:hanging="720"/>
        <w:contextualSpacing/>
        <w:jc w:val="left"/>
        <w:rPr>
          <w:rFonts w:eastAsia="Times New Roman" w:cs="Times New Roman"/>
          <w:szCs w:val="24"/>
        </w:rPr>
      </w:pPr>
      <w:r w:rsidRPr="00430309">
        <w:rPr>
          <w:rFonts w:eastAsia="Times New Roman" w:cs="Times New Roman"/>
          <w:szCs w:val="24"/>
        </w:rPr>
        <w:t>Hagai, E. B., &amp; Crosby, F. J. (2016). Between relative deprivation and entitlement: An historical analysis of the battle for same-sex marriage in the Un</w:t>
      </w:r>
      <w:r w:rsidRPr="00430309">
        <w:rPr>
          <w:rFonts w:eastAsia="Times New Roman" w:cs="Times New Roman"/>
          <w:szCs w:val="24"/>
        </w:rPr>
        <w:t xml:space="preserve">ited States. In </w:t>
      </w:r>
      <w:r w:rsidRPr="00430309">
        <w:rPr>
          <w:rFonts w:eastAsia="Times New Roman" w:cs="Times New Roman"/>
          <w:i/>
          <w:iCs/>
          <w:szCs w:val="24"/>
        </w:rPr>
        <w:t>Handbook of social justice theory and research</w:t>
      </w:r>
      <w:r w:rsidRPr="00430309">
        <w:rPr>
          <w:rFonts w:eastAsia="Times New Roman" w:cs="Times New Roman"/>
          <w:szCs w:val="24"/>
        </w:rPr>
        <w:t xml:space="preserve"> (pp. 477-489). Springer, New York, NY.</w:t>
      </w:r>
    </w:p>
    <w:p w:rsidR="009A3333" w:rsidRPr="00430309" w:rsidRDefault="00F67CD8" w:rsidP="009A3333">
      <w:pPr>
        <w:spacing w:after="0" w:line="480" w:lineRule="auto"/>
        <w:ind w:left="720" w:hanging="720"/>
        <w:contextualSpacing/>
        <w:jc w:val="left"/>
        <w:rPr>
          <w:rFonts w:eastAsia="Times New Roman" w:cs="Times New Roman"/>
          <w:szCs w:val="24"/>
        </w:rPr>
      </w:pPr>
      <w:r w:rsidRPr="00430309">
        <w:rPr>
          <w:rFonts w:eastAsia="Times New Roman" w:cs="Times New Roman"/>
          <w:szCs w:val="24"/>
        </w:rPr>
        <w:t>Marcén, M., &amp; Morales, M. (2019). The effect of same-sex marriage legalization on interstate migration in the United States.</w:t>
      </w:r>
    </w:p>
    <w:p w:rsidR="009A3333" w:rsidRPr="00430309" w:rsidRDefault="00F67CD8" w:rsidP="009A3333">
      <w:pPr>
        <w:spacing w:after="0" w:line="480" w:lineRule="auto"/>
        <w:ind w:left="720" w:hanging="720"/>
        <w:contextualSpacing/>
        <w:jc w:val="left"/>
        <w:rPr>
          <w:rFonts w:eastAsia="Times New Roman" w:cs="Times New Roman"/>
          <w:szCs w:val="24"/>
        </w:rPr>
      </w:pPr>
      <w:r w:rsidRPr="00430309">
        <w:rPr>
          <w:rFonts w:eastAsia="Times New Roman" w:cs="Times New Roman"/>
          <w:szCs w:val="24"/>
        </w:rPr>
        <w:t xml:space="preserve">Thomas, G. (2017). Reframing </w:t>
      </w:r>
      <w:r w:rsidRPr="00430309">
        <w:rPr>
          <w:rFonts w:eastAsia="Times New Roman" w:cs="Times New Roman"/>
          <w:szCs w:val="24"/>
        </w:rPr>
        <w:t xml:space="preserve">Constitutional Law: Liberalism, Public Justification, and Same-Sex Marriage. </w:t>
      </w:r>
      <w:r w:rsidRPr="00430309">
        <w:rPr>
          <w:rFonts w:eastAsia="Times New Roman" w:cs="Times New Roman"/>
          <w:i/>
          <w:iCs/>
          <w:szCs w:val="24"/>
        </w:rPr>
        <w:t>Polity</w:t>
      </w:r>
      <w:r w:rsidRPr="00430309">
        <w:rPr>
          <w:rFonts w:eastAsia="Times New Roman" w:cs="Times New Roman"/>
          <w:szCs w:val="24"/>
        </w:rPr>
        <w:t xml:space="preserve">, </w:t>
      </w:r>
      <w:r w:rsidRPr="00430309">
        <w:rPr>
          <w:rFonts w:eastAsia="Times New Roman" w:cs="Times New Roman"/>
          <w:i/>
          <w:iCs/>
          <w:szCs w:val="24"/>
        </w:rPr>
        <w:t>49</w:t>
      </w:r>
      <w:r w:rsidRPr="00430309">
        <w:rPr>
          <w:rFonts w:eastAsia="Times New Roman" w:cs="Times New Roman"/>
          <w:szCs w:val="24"/>
        </w:rPr>
        <w:t>(2), 301-323.</w:t>
      </w:r>
    </w:p>
    <w:p w:rsidR="009A3333" w:rsidRPr="00430309" w:rsidRDefault="00F67CD8" w:rsidP="009A3333">
      <w:pPr>
        <w:spacing w:after="0" w:line="480" w:lineRule="auto"/>
        <w:ind w:left="720" w:hanging="720"/>
        <w:contextualSpacing/>
        <w:jc w:val="left"/>
        <w:rPr>
          <w:rFonts w:eastAsia="Times New Roman" w:cs="Times New Roman"/>
          <w:szCs w:val="24"/>
        </w:rPr>
      </w:pPr>
      <w:r w:rsidRPr="00430309">
        <w:rPr>
          <w:rFonts w:eastAsia="Times New Roman" w:cs="Times New Roman"/>
          <w:szCs w:val="24"/>
        </w:rPr>
        <w:t xml:space="preserve">Walsh, C. F. (2016). Marriage Equality in the United States. </w:t>
      </w:r>
      <w:r w:rsidRPr="00430309">
        <w:rPr>
          <w:rFonts w:eastAsia="Times New Roman" w:cs="Times New Roman"/>
          <w:i/>
          <w:iCs/>
          <w:szCs w:val="24"/>
        </w:rPr>
        <w:t>Encyclopedia of Family Studies</w:t>
      </w:r>
      <w:r w:rsidRPr="00430309">
        <w:rPr>
          <w:rFonts w:eastAsia="Times New Roman" w:cs="Times New Roman"/>
          <w:szCs w:val="24"/>
        </w:rPr>
        <w:t>, 1-4.</w:t>
      </w:r>
    </w:p>
    <w:p w:rsidR="009A3333" w:rsidRPr="00430309" w:rsidRDefault="009A3333" w:rsidP="009A3333">
      <w:pPr>
        <w:spacing w:after="0" w:line="480" w:lineRule="auto"/>
        <w:ind w:left="720" w:hanging="720"/>
        <w:contextualSpacing/>
        <w:jc w:val="left"/>
        <w:rPr>
          <w:rFonts w:eastAsia="Times New Roman" w:cs="Times New Roman"/>
          <w:szCs w:val="24"/>
        </w:rPr>
      </w:pPr>
    </w:p>
    <w:p w:rsidR="009A3333" w:rsidRPr="00430309" w:rsidRDefault="009A3333">
      <w:pPr>
        <w:spacing w:after="0" w:line="480" w:lineRule="auto"/>
        <w:ind w:left="720" w:hanging="720"/>
        <w:contextualSpacing/>
        <w:jc w:val="left"/>
        <w:rPr>
          <w:rFonts w:eastAsia="Times New Roman" w:cs="Times New Roman"/>
          <w:szCs w:val="24"/>
        </w:rPr>
      </w:pPr>
    </w:p>
    <w:sectPr w:rsidR="009A3333" w:rsidRPr="00430309" w:rsidSect="00515E2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CD8" w:rsidRDefault="00F67CD8">
      <w:pPr>
        <w:spacing w:after="0" w:line="240" w:lineRule="auto"/>
      </w:pPr>
      <w:r>
        <w:separator/>
      </w:r>
    </w:p>
  </w:endnote>
  <w:endnote w:type="continuationSeparator" w:id="0">
    <w:p w:rsidR="00F67CD8" w:rsidRDefault="00F67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CD8" w:rsidRDefault="00F67CD8">
      <w:pPr>
        <w:spacing w:after="0" w:line="240" w:lineRule="auto"/>
      </w:pPr>
      <w:r>
        <w:separator/>
      </w:r>
    </w:p>
  </w:footnote>
  <w:footnote w:type="continuationSeparator" w:id="0">
    <w:p w:rsidR="00F67CD8" w:rsidRDefault="00F67C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2061128"/>
      <w:docPartObj>
        <w:docPartGallery w:val="Page Numbers (Top of Page)"/>
        <w:docPartUnique/>
      </w:docPartObj>
    </w:sdtPr>
    <w:sdtEndPr>
      <w:rPr>
        <w:noProof/>
      </w:rPr>
    </w:sdtEndPr>
    <w:sdtContent>
      <w:p w:rsidR="00515E2C" w:rsidRDefault="00F67CD8">
        <w:pPr>
          <w:pStyle w:val="Header"/>
        </w:pPr>
        <w:r w:rsidRPr="00515E2C">
          <w:t>COMPARING POLITICS, LAW, POLICY, AND POWER</w:t>
        </w:r>
        <w:r>
          <w:tab/>
        </w:r>
        <w:r>
          <w:fldChar w:fldCharType="begin"/>
        </w:r>
        <w:r>
          <w:instrText xml:space="preserve"> PAGE   \* MERGEFORMAT </w:instrText>
        </w:r>
        <w:r>
          <w:fldChar w:fldCharType="separate"/>
        </w:r>
        <w:r w:rsidR="00A65ADF">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E2C" w:rsidRDefault="00F67CD8">
    <w:pPr>
      <w:pStyle w:val="Header"/>
    </w:pPr>
    <w:r>
      <w:t xml:space="preserve">Running head: </w:t>
    </w:r>
    <w:r w:rsidRPr="00515E2C">
      <w:t>COMPARING POLITICS, LAW, POLICY, AND POWER</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45F"/>
    <w:rsid w:val="0001586E"/>
    <w:rsid w:val="00024193"/>
    <w:rsid w:val="00052529"/>
    <w:rsid w:val="0006243E"/>
    <w:rsid w:val="000D4A59"/>
    <w:rsid w:val="000F0DEF"/>
    <w:rsid w:val="000F415E"/>
    <w:rsid w:val="001175A0"/>
    <w:rsid w:val="0013545F"/>
    <w:rsid w:val="00145C22"/>
    <w:rsid w:val="00150618"/>
    <w:rsid w:val="00175F2A"/>
    <w:rsid w:val="001D16C2"/>
    <w:rsid w:val="001F73A8"/>
    <w:rsid w:val="00214589"/>
    <w:rsid w:val="0024429E"/>
    <w:rsid w:val="002927B8"/>
    <w:rsid w:val="002A03FB"/>
    <w:rsid w:val="002A4B80"/>
    <w:rsid w:val="002D1461"/>
    <w:rsid w:val="0031244A"/>
    <w:rsid w:val="00351B2D"/>
    <w:rsid w:val="00385C9F"/>
    <w:rsid w:val="003A7988"/>
    <w:rsid w:val="00406B84"/>
    <w:rsid w:val="00430309"/>
    <w:rsid w:val="0043738B"/>
    <w:rsid w:val="00450FA5"/>
    <w:rsid w:val="004616FC"/>
    <w:rsid w:val="0046197E"/>
    <w:rsid w:val="004667AA"/>
    <w:rsid w:val="004B7C0E"/>
    <w:rsid w:val="00515E2C"/>
    <w:rsid w:val="00524A8A"/>
    <w:rsid w:val="00537151"/>
    <w:rsid w:val="00554773"/>
    <w:rsid w:val="005956FF"/>
    <w:rsid w:val="005A79EE"/>
    <w:rsid w:val="005D34AD"/>
    <w:rsid w:val="00601902"/>
    <w:rsid w:val="00663203"/>
    <w:rsid w:val="00692BB6"/>
    <w:rsid w:val="006C02AB"/>
    <w:rsid w:val="006E2C8A"/>
    <w:rsid w:val="00701C48"/>
    <w:rsid w:val="007046F6"/>
    <w:rsid w:val="007369C9"/>
    <w:rsid w:val="00754B17"/>
    <w:rsid w:val="00785BE4"/>
    <w:rsid w:val="007F258F"/>
    <w:rsid w:val="008317F4"/>
    <w:rsid w:val="008369DF"/>
    <w:rsid w:val="00871BFB"/>
    <w:rsid w:val="0087523F"/>
    <w:rsid w:val="00907360"/>
    <w:rsid w:val="00914DEB"/>
    <w:rsid w:val="00922D97"/>
    <w:rsid w:val="00965204"/>
    <w:rsid w:val="00982964"/>
    <w:rsid w:val="009A0D3A"/>
    <w:rsid w:val="009A3333"/>
    <w:rsid w:val="009C78F3"/>
    <w:rsid w:val="00A550AC"/>
    <w:rsid w:val="00A56D89"/>
    <w:rsid w:val="00A65ADF"/>
    <w:rsid w:val="00A701B3"/>
    <w:rsid w:val="00A7616B"/>
    <w:rsid w:val="00A7756A"/>
    <w:rsid w:val="00AB0C1D"/>
    <w:rsid w:val="00AF62B9"/>
    <w:rsid w:val="00B63362"/>
    <w:rsid w:val="00B80842"/>
    <w:rsid w:val="00B81D35"/>
    <w:rsid w:val="00CE50DA"/>
    <w:rsid w:val="00D851C0"/>
    <w:rsid w:val="00D9147D"/>
    <w:rsid w:val="00E36A4C"/>
    <w:rsid w:val="00E44B69"/>
    <w:rsid w:val="00E46164"/>
    <w:rsid w:val="00E56679"/>
    <w:rsid w:val="00E6222B"/>
    <w:rsid w:val="00E64871"/>
    <w:rsid w:val="00ED479F"/>
    <w:rsid w:val="00EF185B"/>
    <w:rsid w:val="00EF2BF5"/>
    <w:rsid w:val="00F04780"/>
    <w:rsid w:val="00F26648"/>
    <w:rsid w:val="00F50F5B"/>
    <w:rsid w:val="00F67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3566D8-E342-4C4E-879A-DA5561206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5BE4"/>
    <w:rPr>
      <w:sz w:val="16"/>
      <w:szCs w:val="16"/>
    </w:rPr>
  </w:style>
  <w:style w:type="paragraph" w:styleId="CommentText">
    <w:name w:val="annotation text"/>
    <w:basedOn w:val="Normal"/>
    <w:link w:val="CommentTextChar"/>
    <w:uiPriority w:val="99"/>
    <w:semiHidden/>
    <w:unhideWhenUsed/>
    <w:rsid w:val="00785BE4"/>
    <w:pPr>
      <w:spacing w:line="240" w:lineRule="auto"/>
    </w:pPr>
    <w:rPr>
      <w:sz w:val="20"/>
      <w:szCs w:val="20"/>
    </w:rPr>
  </w:style>
  <w:style w:type="character" w:customStyle="1" w:styleId="CommentTextChar">
    <w:name w:val="Comment Text Char"/>
    <w:basedOn w:val="DefaultParagraphFont"/>
    <w:link w:val="CommentText"/>
    <w:uiPriority w:val="99"/>
    <w:semiHidden/>
    <w:rsid w:val="00785BE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85BE4"/>
    <w:rPr>
      <w:b/>
      <w:bCs/>
    </w:rPr>
  </w:style>
  <w:style w:type="character" w:customStyle="1" w:styleId="CommentSubjectChar">
    <w:name w:val="Comment Subject Char"/>
    <w:basedOn w:val="CommentTextChar"/>
    <w:link w:val="CommentSubject"/>
    <w:uiPriority w:val="99"/>
    <w:semiHidden/>
    <w:rsid w:val="00785BE4"/>
    <w:rPr>
      <w:rFonts w:ascii="Times New Roman" w:hAnsi="Times New Roman"/>
      <w:b/>
      <w:bCs/>
      <w:sz w:val="20"/>
      <w:szCs w:val="20"/>
    </w:rPr>
  </w:style>
  <w:style w:type="paragraph" w:styleId="BalloonText">
    <w:name w:val="Balloon Text"/>
    <w:basedOn w:val="Normal"/>
    <w:link w:val="BalloonTextChar"/>
    <w:uiPriority w:val="99"/>
    <w:semiHidden/>
    <w:unhideWhenUsed/>
    <w:rsid w:val="00785B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BE4"/>
    <w:rPr>
      <w:rFonts w:ascii="Segoe UI" w:hAnsi="Segoe UI" w:cs="Segoe UI"/>
      <w:sz w:val="18"/>
      <w:szCs w:val="18"/>
    </w:rPr>
  </w:style>
  <w:style w:type="paragraph" w:styleId="Header">
    <w:name w:val="header"/>
    <w:basedOn w:val="Normal"/>
    <w:link w:val="HeaderChar"/>
    <w:uiPriority w:val="99"/>
    <w:unhideWhenUsed/>
    <w:rsid w:val="00515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E2C"/>
    <w:rPr>
      <w:rFonts w:ascii="Times New Roman" w:hAnsi="Times New Roman"/>
      <w:sz w:val="24"/>
    </w:rPr>
  </w:style>
  <w:style w:type="paragraph" w:styleId="Footer">
    <w:name w:val="footer"/>
    <w:basedOn w:val="Normal"/>
    <w:link w:val="FooterChar"/>
    <w:uiPriority w:val="99"/>
    <w:unhideWhenUsed/>
    <w:rsid w:val="00515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E2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1714</Words>
  <Characters>9774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2020-01-20T17:50:00Z</dcterms:created>
  <dcterms:modified xsi:type="dcterms:W3CDTF">2020-01-20T17:50:00Z</dcterms:modified>
</cp:coreProperties>
</file>